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90C" w:rsidRPr="000B319A" w:rsidRDefault="005C5BEE" w:rsidP="006160BD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0B319A">
        <w:rPr>
          <w:b/>
          <w:sz w:val="32"/>
          <w:szCs w:val="32"/>
        </w:rPr>
        <w:t xml:space="preserve">Neighbourhood Plan </w:t>
      </w:r>
      <w:r w:rsidR="006160BD" w:rsidRPr="000B319A">
        <w:rPr>
          <w:b/>
          <w:sz w:val="32"/>
          <w:szCs w:val="32"/>
        </w:rPr>
        <w:t xml:space="preserve">Cluster </w:t>
      </w:r>
      <w:r w:rsidRPr="000B319A">
        <w:rPr>
          <w:b/>
          <w:sz w:val="32"/>
          <w:szCs w:val="32"/>
        </w:rPr>
        <w:t>Meeting</w:t>
      </w:r>
    </w:p>
    <w:p w:rsidR="005C5BEE" w:rsidRPr="000B319A" w:rsidRDefault="005C5BEE" w:rsidP="006160BD">
      <w:pPr>
        <w:jc w:val="center"/>
        <w:rPr>
          <w:b/>
          <w:sz w:val="32"/>
          <w:szCs w:val="32"/>
        </w:rPr>
      </w:pPr>
      <w:r w:rsidRPr="000B319A">
        <w:rPr>
          <w:b/>
          <w:sz w:val="32"/>
          <w:szCs w:val="32"/>
        </w:rPr>
        <w:t>13</w:t>
      </w:r>
      <w:r w:rsidRPr="000B319A">
        <w:rPr>
          <w:b/>
          <w:sz w:val="32"/>
          <w:szCs w:val="32"/>
          <w:vertAlign w:val="superscript"/>
        </w:rPr>
        <w:t>th</w:t>
      </w:r>
      <w:r w:rsidR="006160BD" w:rsidRPr="000B319A">
        <w:rPr>
          <w:b/>
          <w:sz w:val="32"/>
          <w:szCs w:val="32"/>
        </w:rPr>
        <w:t xml:space="preserve"> August 2014 10.00</w:t>
      </w:r>
      <w:proofErr w:type="gramStart"/>
      <w:r w:rsidR="006160BD" w:rsidRPr="000B319A">
        <w:rPr>
          <w:b/>
          <w:sz w:val="32"/>
          <w:szCs w:val="32"/>
        </w:rPr>
        <w:t>am</w:t>
      </w:r>
      <w:proofErr w:type="gramEnd"/>
    </w:p>
    <w:p w:rsidR="006160BD" w:rsidRPr="000B319A" w:rsidRDefault="006160BD" w:rsidP="006160BD">
      <w:pPr>
        <w:jc w:val="center"/>
        <w:rPr>
          <w:b/>
          <w:sz w:val="32"/>
          <w:szCs w:val="32"/>
        </w:rPr>
      </w:pPr>
      <w:r w:rsidRPr="000B319A">
        <w:rPr>
          <w:b/>
          <w:sz w:val="32"/>
          <w:szCs w:val="32"/>
        </w:rPr>
        <w:t>Steyning Centre</w:t>
      </w:r>
    </w:p>
    <w:p w:rsidR="006160BD" w:rsidRPr="000B319A" w:rsidRDefault="006160BD">
      <w:pPr>
        <w:rPr>
          <w:sz w:val="20"/>
          <w:szCs w:val="20"/>
        </w:rPr>
      </w:pPr>
    </w:p>
    <w:p w:rsidR="005C5BEE" w:rsidRPr="000B319A" w:rsidRDefault="005C5BEE">
      <w:pPr>
        <w:rPr>
          <w:sz w:val="20"/>
          <w:szCs w:val="20"/>
        </w:rPr>
      </w:pPr>
    </w:p>
    <w:p w:rsidR="005C5BEE" w:rsidRPr="000B319A" w:rsidRDefault="005C5BEE">
      <w:pPr>
        <w:rPr>
          <w:sz w:val="20"/>
          <w:szCs w:val="20"/>
        </w:rPr>
      </w:pPr>
      <w:r w:rsidRPr="000B319A">
        <w:rPr>
          <w:b/>
          <w:sz w:val="20"/>
          <w:szCs w:val="20"/>
        </w:rPr>
        <w:t>Present:</w:t>
      </w:r>
      <w:r w:rsidRPr="000B319A">
        <w:rPr>
          <w:sz w:val="20"/>
          <w:szCs w:val="20"/>
        </w:rPr>
        <w:t xml:space="preserve"> </w:t>
      </w:r>
      <w:r w:rsidR="006160BD" w:rsidRPr="000B319A">
        <w:rPr>
          <w:sz w:val="20"/>
          <w:szCs w:val="20"/>
        </w:rPr>
        <w:t xml:space="preserve">Cllr </w:t>
      </w:r>
      <w:r w:rsidRPr="000B319A">
        <w:rPr>
          <w:sz w:val="20"/>
          <w:szCs w:val="20"/>
        </w:rPr>
        <w:t>Nick Mills</w:t>
      </w:r>
      <w:r w:rsidR="006160BD" w:rsidRPr="000B319A">
        <w:rPr>
          <w:sz w:val="20"/>
          <w:szCs w:val="20"/>
        </w:rPr>
        <w:t xml:space="preserve"> (</w:t>
      </w:r>
      <w:proofErr w:type="spellStart"/>
      <w:r w:rsidR="006160BD" w:rsidRPr="000B319A">
        <w:rPr>
          <w:sz w:val="20"/>
          <w:szCs w:val="20"/>
        </w:rPr>
        <w:t>Bramber</w:t>
      </w:r>
      <w:proofErr w:type="spellEnd"/>
      <w:r w:rsidR="006160BD" w:rsidRPr="000B319A">
        <w:rPr>
          <w:sz w:val="20"/>
          <w:szCs w:val="20"/>
        </w:rPr>
        <w:t xml:space="preserve"> PC), Cllr Roger Potter (</w:t>
      </w:r>
      <w:proofErr w:type="spellStart"/>
      <w:r w:rsidR="006160BD" w:rsidRPr="000B319A">
        <w:rPr>
          <w:sz w:val="20"/>
          <w:szCs w:val="20"/>
        </w:rPr>
        <w:t>Bramber</w:t>
      </w:r>
      <w:proofErr w:type="spellEnd"/>
      <w:r w:rsidR="006160BD" w:rsidRPr="000B319A">
        <w:rPr>
          <w:sz w:val="20"/>
          <w:szCs w:val="20"/>
        </w:rPr>
        <w:t xml:space="preserve"> PC) </w:t>
      </w:r>
      <w:r w:rsidRPr="000B319A">
        <w:rPr>
          <w:sz w:val="20"/>
          <w:szCs w:val="20"/>
        </w:rPr>
        <w:t xml:space="preserve">, </w:t>
      </w:r>
      <w:r w:rsidR="006160BD" w:rsidRPr="000B319A">
        <w:rPr>
          <w:sz w:val="20"/>
          <w:szCs w:val="20"/>
        </w:rPr>
        <w:t xml:space="preserve">Paddy Robson (Clerk to </w:t>
      </w:r>
      <w:proofErr w:type="spellStart"/>
      <w:r w:rsidR="006160BD" w:rsidRPr="000B319A">
        <w:rPr>
          <w:sz w:val="20"/>
          <w:szCs w:val="20"/>
        </w:rPr>
        <w:t>Bramber</w:t>
      </w:r>
      <w:proofErr w:type="spellEnd"/>
      <w:r w:rsidR="006160BD" w:rsidRPr="000B319A">
        <w:rPr>
          <w:sz w:val="20"/>
          <w:szCs w:val="20"/>
        </w:rPr>
        <w:t xml:space="preserve"> PC), Cllr </w:t>
      </w:r>
      <w:r w:rsidRPr="000B319A">
        <w:rPr>
          <w:sz w:val="20"/>
          <w:szCs w:val="20"/>
        </w:rPr>
        <w:t>Alan Griffiths</w:t>
      </w:r>
      <w:r w:rsidR="006160BD" w:rsidRPr="000B319A">
        <w:rPr>
          <w:sz w:val="20"/>
          <w:szCs w:val="20"/>
        </w:rPr>
        <w:t xml:space="preserve"> (Ashurst PC)</w:t>
      </w:r>
      <w:r w:rsidRPr="000B319A">
        <w:rPr>
          <w:sz w:val="20"/>
          <w:szCs w:val="20"/>
        </w:rPr>
        <w:t>, Hazel Roxby</w:t>
      </w:r>
      <w:r w:rsidR="006160BD" w:rsidRPr="000B319A">
        <w:rPr>
          <w:sz w:val="20"/>
          <w:szCs w:val="20"/>
        </w:rPr>
        <w:t xml:space="preserve"> (Clerk to Ashurst PC and Deputy to Steyning PC</w:t>
      </w:r>
      <w:r w:rsidRPr="000B319A">
        <w:rPr>
          <w:sz w:val="20"/>
          <w:szCs w:val="20"/>
        </w:rPr>
        <w:t xml:space="preserve">), </w:t>
      </w:r>
      <w:r w:rsidR="006160BD" w:rsidRPr="000B319A">
        <w:rPr>
          <w:sz w:val="20"/>
          <w:szCs w:val="20"/>
        </w:rPr>
        <w:t xml:space="preserve">Cllr </w:t>
      </w:r>
      <w:r w:rsidRPr="000B319A">
        <w:rPr>
          <w:sz w:val="20"/>
          <w:szCs w:val="20"/>
        </w:rPr>
        <w:t>Phil</w:t>
      </w:r>
      <w:r w:rsidR="006160BD" w:rsidRPr="000B319A">
        <w:rPr>
          <w:sz w:val="20"/>
          <w:szCs w:val="20"/>
        </w:rPr>
        <w:t xml:space="preserve"> Bowell (Chair Steyning PC), Cllr Tim Lloyd (Vice-Chair Steyning PC) </w:t>
      </w:r>
      <w:r w:rsidRPr="000B319A">
        <w:rPr>
          <w:sz w:val="20"/>
          <w:szCs w:val="20"/>
        </w:rPr>
        <w:t xml:space="preserve">, </w:t>
      </w:r>
      <w:r w:rsidR="006160BD" w:rsidRPr="000B319A">
        <w:rPr>
          <w:sz w:val="20"/>
          <w:szCs w:val="20"/>
        </w:rPr>
        <w:t xml:space="preserve">Sue Booth (Current Clerk to Steyning PC), Cllr </w:t>
      </w:r>
      <w:r w:rsidRPr="000B319A">
        <w:rPr>
          <w:sz w:val="20"/>
          <w:szCs w:val="20"/>
        </w:rPr>
        <w:t>Bruce Jordan</w:t>
      </w:r>
      <w:r w:rsidR="006160BD" w:rsidRPr="000B319A">
        <w:rPr>
          <w:sz w:val="20"/>
          <w:szCs w:val="20"/>
        </w:rPr>
        <w:t xml:space="preserve"> (</w:t>
      </w:r>
      <w:proofErr w:type="spellStart"/>
      <w:r w:rsidR="006160BD" w:rsidRPr="000B319A">
        <w:rPr>
          <w:sz w:val="20"/>
          <w:szCs w:val="20"/>
        </w:rPr>
        <w:t>Wiston</w:t>
      </w:r>
      <w:proofErr w:type="spellEnd"/>
      <w:r w:rsidR="006160BD" w:rsidRPr="000B319A">
        <w:rPr>
          <w:sz w:val="20"/>
          <w:szCs w:val="20"/>
        </w:rPr>
        <w:t xml:space="preserve"> PC)</w:t>
      </w:r>
      <w:r w:rsidRPr="000B319A">
        <w:rPr>
          <w:sz w:val="20"/>
          <w:szCs w:val="20"/>
        </w:rPr>
        <w:t xml:space="preserve">, Lucinda </w:t>
      </w:r>
      <w:proofErr w:type="spellStart"/>
      <w:r w:rsidRPr="000B319A">
        <w:rPr>
          <w:sz w:val="20"/>
          <w:szCs w:val="20"/>
        </w:rPr>
        <w:t>Woodage</w:t>
      </w:r>
      <w:proofErr w:type="spellEnd"/>
      <w:r w:rsidR="006160BD" w:rsidRPr="000B319A">
        <w:rPr>
          <w:sz w:val="20"/>
          <w:szCs w:val="20"/>
        </w:rPr>
        <w:t xml:space="preserve"> (Clerk to </w:t>
      </w:r>
      <w:proofErr w:type="spellStart"/>
      <w:r w:rsidR="006160BD" w:rsidRPr="000B319A">
        <w:rPr>
          <w:sz w:val="20"/>
          <w:szCs w:val="20"/>
        </w:rPr>
        <w:t>Wiston</w:t>
      </w:r>
      <w:proofErr w:type="spellEnd"/>
      <w:r w:rsidR="006160BD" w:rsidRPr="000B319A">
        <w:rPr>
          <w:sz w:val="20"/>
          <w:szCs w:val="20"/>
        </w:rPr>
        <w:t xml:space="preserve"> PC)</w:t>
      </w:r>
      <w:r w:rsidRPr="000B319A">
        <w:rPr>
          <w:sz w:val="20"/>
          <w:szCs w:val="20"/>
        </w:rPr>
        <w:t xml:space="preserve">,  </w:t>
      </w:r>
      <w:r w:rsidR="006160BD" w:rsidRPr="000B319A">
        <w:rPr>
          <w:sz w:val="20"/>
          <w:szCs w:val="20"/>
        </w:rPr>
        <w:t>Rowena Tyler (</w:t>
      </w:r>
      <w:proofErr w:type="spellStart"/>
      <w:r w:rsidR="006160BD" w:rsidRPr="000B319A">
        <w:rPr>
          <w:sz w:val="20"/>
          <w:szCs w:val="20"/>
        </w:rPr>
        <w:t>AirS</w:t>
      </w:r>
      <w:proofErr w:type="spellEnd"/>
      <w:r w:rsidR="006160BD" w:rsidRPr="000B319A">
        <w:rPr>
          <w:sz w:val="20"/>
          <w:szCs w:val="20"/>
        </w:rPr>
        <w:t>),Tom Warder (</w:t>
      </w:r>
      <w:proofErr w:type="spellStart"/>
      <w:r w:rsidR="006160BD" w:rsidRPr="000B319A">
        <w:rPr>
          <w:sz w:val="20"/>
          <w:szCs w:val="20"/>
        </w:rPr>
        <w:t>AirS</w:t>
      </w:r>
      <w:proofErr w:type="spellEnd"/>
      <w:r w:rsidR="006160BD" w:rsidRPr="000B319A">
        <w:rPr>
          <w:sz w:val="20"/>
          <w:szCs w:val="20"/>
        </w:rPr>
        <w:t>), Rebecca Luckin (future Clerk to Steyning Parish Council).</w:t>
      </w:r>
    </w:p>
    <w:p w:rsidR="005C5BEE" w:rsidRPr="000B319A" w:rsidRDefault="006160BD">
      <w:pPr>
        <w:rPr>
          <w:b/>
          <w:sz w:val="20"/>
          <w:szCs w:val="20"/>
        </w:rPr>
      </w:pPr>
      <w:r w:rsidRPr="000B319A">
        <w:rPr>
          <w:sz w:val="20"/>
          <w:szCs w:val="20"/>
        </w:rPr>
        <w:br/>
      </w:r>
      <w:r w:rsidRPr="000B319A">
        <w:rPr>
          <w:b/>
          <w:sz w:val="20"/>
          <w:szCs w:val="20"/>
        </w:rPr>
        <w:t>1. Introductions</w:t>
      </w:r>
    </w:p>
    <w:p w:rsidR="005C5BEE" w:rsidRPr="000B319A" w:rsidRDefault="006160BD" w:rsidP="006160BD">
      <w:pPr>
        <w:rPr>
          <w:sz w:val="20"/>
          <w:szCs w:val="20"/>
        </w:rPr>
      </w:pPr>
      <w:r w:rsidRPr="000B319A">
        <w:rPr>
          <w:sz w:val="20"/>
          <w:szCs w:val="20"/>
        </w:rPr>
        <w:t>Rowena Tyler agreed to Chair the meeting.  Those present introduced themselves.</w:t>
      </w:r>
    </w:p>
    <w:p w:rsidR="005C5BEE" w:rsidRPr="000B319A" w:rsidRDefault="005C5BEE" w:rsidP="005C5BEE">
      <w:pPr>
        <w:rPr>
          <w:b/>
          <w:sz w:val="20"/>
          <w:szCs w:val="20"/>
        </w:rPr>
      </w:pPr>
      <w:r w:rsidRPr="000B319A">
        <w:rPr>
          <w:sz w:val="20"/>
          <w:szCs w:val="20"/>
        </w:rPr>
        <w:br/>
      </w:r>
      <w:r w:rsidRPr="000B319A">
        <w:rPr>
          <w:b/>
          <w:sz w:val="20"/>
          <w:szCs w:val="20"/>
        </w:rPr>
        <w:t>2. Scope of works</w:t>
      </w:r>
      <w:r w:rsidR="006160BD" w:rsidRPr="000B319A">
        <w:rPr>
          <w:b/>
          <w:sz w:val="20"/>
          <w:szCs w:val="20"/>
        </w:rPr>
        <w:t xml:space="preserve"> was discussed</w:t>
      </w:r>
    </w:p>
    <w:p w:rsidR="00072879" w:rsidRPr="000B319A" w:rsidRDefault="006160BD" w:rsidP="005C5BEE">
      <w:pPr>
        <w:rPr>
          <w:sz w:val="20"/>
          <w:szCs w:val="20"/>
        </w:rPr>
      </w:pPr>
      <w:r w:rsidRPr="000B319A">
        <w:rPr>
          <w:sz w:val="20"/>
          <w:szCs w:val="20"/>
        </w:rPr>
        <w:t>Those present discussed an o</w:t>
      </w:r>
      <w:r w:rsidR="00886451" w:rsidRPr="000B319A">
        <w:rPr>
          <w:sz w:val="20"/>
          <w:szCs w:val="20"/>
        </w:rPr>
        <w:t xml:space="preserve">ver view and how the parishes will work together.  </w:t>
      </w:r>
      <w:r w:rsidRPr="000B319A">
        <w:rPr>
          <w:sz w:val="20"/>
          <w:szCs w:val="20"/>
        </w:rPr>
        <w:t>Rowena advised that there would be s</w:t>
      </w:r>
      <w:r w:rsidR="00886451" w:rsidRPr="000B319A">
        <w:rPr>
          <w:sz w:val="20"/>
          <w:szCs w:val="20"/>
        </w:rPr>
        <w:t xml:space="preserve">ignificant work involved for all parties, including Clerks.  </w:t>
      </w:r>
      <w:proofErr w:type="spellStart"/>
      <w:r w:rsidR="00886451" w:rsidRPr="000B319A">
        <w:rPr>
          <w:sz w:val="20"/>
          <w:szCs w:val="20"/>
        </w:rPr>
        <w:t>AirS</w:t>
      </w:r>
      <w:proofErr w:type="spellEnd"/>
      <w:r w:rsidR="00886451" w:rsidRPr="000B319A">
        <w:rPr>
          <w:sz w:val="20"/>
          <w:szCs w:val="20"/>
        </w:rPr>
        <w:t xml:space="preserve"> </w:t>
      </w:r>
      <w:r w:rsidRPr="000B319A">
        <w:rPr>
          <w:sz w:val="20"/>
          <w:szCs w:val="20"/>
        </w:rPr>
        <w:t xml:space="preserve">were </w:t>
      </w:r>
      <w:r w:rsidR="00886451" w:rsidRPr="000B319A">
        <w:rPr>
          <w:sz w:val="20"/>
          <w:szCs w:val="20"/>
        </w:rPr>
        <w:t>not yet formally appointed, but</w:t>
      </w:r>
      <w:r w:rsidRPr="000B319A">
        <w:rPr>
          <w:sz w:val="20"/>
          <w:szCs w:val="20"/>
        </w:rPr>
        <w:t xml:space="preserve"> a vote has been taken, a letter of intention provided and</w:t>
      </w:r>
      <w:r w:rsidR="00886451" w:rsidRPr="000B319A">
        <w:rPr>
          <w:sz w:val="20"/>
          <w:szCs w:val="20"/>
        </w:rPr>
        <w:t xml:space="preserve"> </w:t>
      </w:r>
      <w:proofErr w:type="spellStart"/>
      <w:r w:rsidR="00886451" w:rsidRPr="000B319A">
        <w:rPr>
          <w:sz w:val="20"/>
          <w:szCs w:val="20"/>
        </w:rPr>
        <w:t>AirS</w:t>
      </w:r>
      <w:proofErr w:type="spellEnd"/>
      <w:r w:rsidR="00886451" w:rsidRPr="000B319A">
        <w:rPr>
          <w:sz w:val="20"/>
          <w:szCs w:val="20"/>
        </w:rPr>
        <w:t xml:space="preserve"> </w:t>
      </w:r>
      <w:r w:rsidRPr="000B319A">
        <w:rPr>
          <w:sz w:val="20"/>
          <w:szCs w:val="20"/>
        </w:rPr>
        <w:t xml:space="preserve">were </w:t>
      </w:r>
      <w:r w:rsidR="00886451" w:rsidRPr="000B319A">
        <w:rPr>
          <w:sz w:val="20"/>
          <w:szCs w:val="20"/>
        </w:rPr>
        <w:t>wo</w:t>
      </w:r>
      <w:r w:rsidRPr="000B319A">
        <w:rPr>
          <w:sz w:val="20"/>
          <w:szCs w:val="20"/>
        </w:rPr>
        <w:t xml:space="preserve">rking in good faith.  </w:t>
      </w:r>
      <w:r w:rsidRPr="000B319A">
        <w:rPr>
          <w:b/>
          <w:sz w:val="20"/>
          <w:szCs w:val="20"/>
        </w:rPr>
        <w:t>A project plan will be drafted and agreed,</w:t>
      </w:r>
      <w:r w:rsidRPr="000B319A">
        <w:rPr>
          <w:sz w:val="20"/>
          <w:szCs w:val="20"/>
        </w:rPr>
        <w:t xml:space="preserve"> with key milestones included - to include in</w:t>
      </w:r>
      <w:r w:rsidR="00886451" w:rsidRPr="000B319A">
        <w:rPr>
          <w:sz w:val="20"/>
          <w:szCs w:val="20"/>
        </w:rPr>
        <w:t>put from P</w:t>
      </w:r>
      <w:r w:rsidRPr="000B319A">
        <w:rPr>
          <w:sz w:val="20"/>
          <w:szCs w:val="20"/>
        </w:rPr>
        <w:t xml:space="preserve">arish </w:t>
      </w:r>
      <w:r w:rsidR="00886451" w:rsidRPr="000B319A">
        <w:rPr>
          <w:sz w:val="20"/>
          <w:szCs w:val="20"/>
        </w:rPr>
        <w:t>C</w:t>
      </w:r>
      <w:r w:rsidRPr="000B319A">
        <w:rPr>
          <w:sz w:val="20"/>
          <w:szCs w:val="20"/>
        </w:rPr>
        <w:t>ouncils</w:t>
      </w:r>
      <w:r w:rsidR="00886451" w:rsidRPr="000B319A">
        <w:rPr>
          <w:sz w:val="20"/>
          <w:szCs w:val="20"/>
        </w:rPr>
        <w:t xml:space="preserve">, </w:t>
      </w:r>
      <w:proofErr w:type="spellStart"/>
      <w:r w:rsidR="00886451" w:rsidRPr="000B319A">
        <w:rPr>
          <w:sz w:val="20"/>
          <w:szCs w:val="20"/>
        </w:rPr>
        <w:t>A</w:t>
      </w:r>
      <w:r w:rsidRPr="000B319A">
        <w:rPr>
          <w:sz w:val="20"/>
          <w:szCs w:val="20"/>
        </w:rPr>
        <w:t>irS</w:t>
      </w:r>
      <w:proofErr w:type="spellEnd"/>
      <w:r w:rsidRPr="000B319A">
        <w:rPr>
          <w:sz w:val="20"/>
          <w:szCs w:val="20"/>
        </w:rPr>
        <w:t xml:space="preserve"> and Planning Consultants.  The importance of early Community Engagement was emphasised.</w:t>
      </w:r>
      <w:r w:rsidR="00072879" w:rsidRPr="000B319A">
        <w:rPr>
          <w:sz w:val="20"/>
          <w:szCs w:val="20"/>
        </w:rPr>
        <w:br/>
      </w:r>
      <w:r w:rsidR="00072879" w:rsidRPr="000B319A">
        <w:rPr>
          <w:sz w:val="20"/>
          <w:szCs w:val="20"/>
        </w:rPr>
        <w:br/>
      </w:r>
      <w:r w:rsidR="00072879" w:rsidRPr="000B319A">
        <w:rPr>
          <w:b/>
          <w:sz w:val="20"/>
          <w:szCs w:val="20"/>
        </w:rPr>
        <w:t>3. Governance and Structure</w:t>
      </w:r>
      <w:r w:rsidR="00886451" w:rsidRPr="000B319A">
        <w:rPr>
          <w:sz w:val="20"/>
          <w:szCs w:val="20"/>
        </w:rPr>
        <w:br/>
      </w:r>
      <w:r w:rsidRPr="000B319A">
        <w:rPr>
          <w:sz w:val="20"/>
          <w:szCs w:val="20"/>
        </w:rPr>
        <w:t xml:space="preserve">Membership </w:t>
      </w:r>
      <w:r w:rsidR="004429B7" w:rsidRPr="000B319A">
        <w:rPr>
          <w:sz w:val="20"/>
          <w:szCs w:val="20"/>
        </w:rPr>
        <w:t xml:space="preserve">and balance </w:t>
      </w:r>
      <w:r w:rsidRPr="000B319A">
        <w:rPr>
          <w:sz w:val="20"/>
          <w:szCs w:val="20"/>
        </w:rPr>
        <w:t>of the</w:t>
      </w:r>
      <w:r w:rsidR="004429B7" w:rsidRPr="000B319A">
        <w:rPr>
          <w:sz w:val="20"/>
          <w:szCs w:val="20"/>
        </w:rPr>
        <w:t xml:space="preserve"> steering group </w:t>
      </w:r>
      <w:proofErr w:type="gramStart"/>
      <w:r w:rsidR="004429B7" w:rsidRPr="000B319A">
        <w:rPr>
          <w:sz w:val="20"/>
          <w:szCs w:val="20"/>
        </w:rPr>
        <w:t>was</w:t>
      </w:r>
      <w:proofErr w:type="gramEnd"/>
      <w:r w:rsidR="004429B7" w:rsidRPr="000B319A">
        <w:rPr>
          <w:sz w:val="20"/>
          <w:szCs w:val="20"/>
        </w:rPr>
        <w:t xml:space="preserve"> discussed.  It was agreed that there should be equal representation from the Parish Councils.  </w:t>
      </w:r>
      <w:r w:rsidR="00473BC8" w:rsidRPr="000B319A">
        <w:rPr>
          <w:sz w:val="20"/>
          <w:szCs w:val="20"/>
        </w:rPr>
        <w:t xml:space="preserve">Councils will observe the democratic process when selecting members to put forward to join the Steering Group.  12 – 15 would be an appropriate size.  </w:t>
      </w:r>
      <w:r w:rsidR="004429B7" w:rsidRPr="000B319A">
        <w:rPr>
          <w:sz w:val="20"/>
          <w:szCs w:val="20"/>
        </w:rPr>
        <w:br/>
        <w:t xml:space="preserve">Further members representing outside groups will be selected for their skills, </w:t>
      </w:r>
      <w:r w:rsidR="00473BC8" w:rsidRPr="000B319A">
        <w:rPr>
          <w:sz w:val="20"/>
          <w:szCs w:val="20"/>
        </w:rPr>
        <w:t>experi</w:t>
      </w:r>
      <w:r w:rsidR="004429B7" w:rsidRPr="000B319A">
        <w:rPr>
          <w:sz w:val="20"/>
          <w:szCs w:val="20"/>
        </w:rPr>
        <w:t xml:space="preserve">ence and commitment.  </w:t>
      </w:r>
      <w:r w:rsidR="00473BC8" w:rsidRPr="000B319A">
        <w:rPr>
          <w:sz w:val="20"/>
          <w:szCs w:val="20"/>
        </w:rPr>
        <w:t xml:space="preserve"> </w:t>
      </w:r>
      <w:r w:rsidR="004429B7" w:rsidRPr="000B319A">
        <w:rPr>
          <w:sz w:val="20"/>
          <w:szCs w:val="20"/>
        </w:rPr>
        <w:t xml:space="preserve">Rowena recommended proactive characters who would wish to see the NP through to the end.  </w:t>
      </w:r>
      <w:r w:rsidR="00072879" w:rsidRPr="000B319A">
        <w:rPr>
          <w:sz w:val="20"/>
          <w:szCs w:val="20"/>
        </w:rPr>
        <w:t xml:space="preserve">Councillors agreed to put forward two members from each Parish Council, with further members being co-opted.  </w:t>
      </w:r>
      <w:r w:rsidR="00473BC8" w:rsidRPr="000B319A">
        <w:rPr>
          <w:sz w:val="20"/>
          <w:szCs w:val="20"/>
        </w:rPr>
        <w:t>Any member of the public will be welcom</w:t>
      </w:r>
      <w:r w:rsidR="004429B7" w:rsidRPr="000B319A">
        <w:rPr>
          <w:sz w:val="20"/>
          <w:szCs w:val="20"/>
        </w:rPr>
        <w:t>e</w:t>
      </w:r>
      <w:r w:rsidR="00473BC8" w:rsidRPr="000B319A">
        <w:rPr>
          <w:sz w:val="20"/>
          <w:szCs w:val="20"/>
        </w:rPr>
        <w:t xml:space="preserve"> to </w:t>
      </w:r>
      <w:r w:rsidR="004429B7" w:rsidRPr="000B319A">
        <w:rPr>
          <w:sz w:val="20"/>
          <w:szCs w:val="20"/>
        </w:rPr>
        <w:t xml:space="preserve">join Focus Groups.  </w:t>
      </w:r>
      <w:r w:rsidR="004429B7" w:rsidRPr="000B319A">
        <w:rPr>
          <w:b/>
          <w:sz w:val="20"/>
          <w:szCs w:val="20"/>
        </w:rPr>
        <w:t xml:space="preserve">At their next Full Council meeting Ashurst, </w:t>
      </w:r>
      <w:proofErr w:type="spellStart"/>
      <w:r w:rsidR="004429B7" w:rsidRPr="000B319A">
        <w:rPr>
          <w:b/>
          <w:sz w:val="20"/>
          <w:szCs w:val="20"/>
        </w:rPr>
        <w:t>Bramber</w:t>
      </w:r>
      <w:proofErr w:type="spellEnd"/>
      <w:r w:rsidR="004429B7" w:rsidRPr="000B319A">
        <w:rPr>
          <w:b/>
          <w:sz w:val="20"/>
          <w:szCs w:val="20"/>
        </w:rPr>
        <w:t xml:space="preserve">, </w:t>
      </w:r>
      <w:proofErr w:type="spellStart"/>
      <w:r w:rsidR="004429B7" w:rsidRPr="000B319A">
        <w:rPr>
          <w:b/>
          <w:sz w:val="20"/>
          <w:szCs w:val="20"/>
        </w:rPr>
        <w:t>Wiston</w:t>
      </w:r>
      <w:proofErr w:type="spellEnd"/>
      <w:r w:rsidR="004429B7" w:rsidRPr="000B319A">
        <w:rPr>
          <w:b/>
          <w:sz w:val="20"/>
          <w:szCs w:val="20"/>
        </w:rPr>
        <w:t xml:space="preserve"> and Steyning Parish Councils will agree who to put forward to join the Steering Committee.</w:t>
      </w:r>
      <w:r w:rsidR="004429B7" w:rsidRPr="000B319A">
        <w:rPr>
          <w:sz w:val="20"/>
          <w:szCs w:val="20"/>
        </w:rPr>
        <w:t xml:space="preserve"> </w:t>
      </w:r>
      <w:r w:rsidR="004429B7" w:rsidRPr="000B319A">
        <w:rPr>
          <w:b/>
          <w:sz w:val="20"/>
          <w:szCs w:val="20"/>
        </w:rPr>
        <w:t xml:space="preserve"> </w:t>
      </w:r>
      <w:r w:rsidR="00473BC8" w:rsidRPr="000B319A">
        <w:rPr>
          <w:sz w:val="20"/>
          <w:szCs w:val="20"/>
        </w:rPr>
        <w:t xml:space="preserve">The Clerk’s PC must be used to file all documents and used as the central filing system.  Clerk’s can share the </w:t>
      </w:r>
      <w:proofErr w:type="spellStart"/>
      <w:r w:rsidR="00473BC8" w:rsidRPr="000B319A">
        <w:rPr>
          <w:sz w:val="20"/>
          <w:szCs w:val="20"/>
        </w:rPr>
        <w:t>minuting</w:t>
      </w:r>
      <w:proofErr w:type="spellEnd"/>
      <w:r w:rsidR="00473BC8" w:rsidRPr="000B319A">
        <w:rPr>
          <w:sz w:val="20"/>
          <w:szCs w:val="20"/>
        </w:rPr>
        <w:t xml:space="preserve"> duties.  </w:t>
      </w:r>
      <w:proofErr w:type="spellStart"/>
      <w:r w:rsidR="00473BC8" w:rsidRPr="000B319A">
        <w:rPr>
          <w:sz w:val="20"/>
          <w:szCs w:val="20"/>
        </w:rPr>
        <w:t>AirS</w:t>
      </w:r>
      <w:proofErr w:type="spellEnd"/>
      <w:r w:rsidR="00473BC8" w:rsidRPr="000B319A">
        <w:rPr>
          <w:sz w:val="20"/>
          <w:szCs w:val="20"/>
        </w:rPr>
        <w:t xml:space="preserve"> hours must be saved for when they are needed.  </w:t>
      </w:r>
      <w:r w:rsidR="004429B7" w:rsidRPr="000B319A">
        <w:rPr>
          <w:b/>
          <w:sz w:val="20"/>
          <w:szCs w:val="20"/>
        </w:rPr>
        <w:t xml:space="preserve">From now on all Full Parish Council Agendas must include a Neighbourhood Plan item.  </w:t>
      </w:r>
      <w:r w:rsidR="004429B7" w:rsidRPr="000B319A">
        <w:rPr>
          <w:sz w:val="20"/>
          <w:szCs w:val="20"/>
        </w:rPr>
        <w:t xml:space="preserve">Minutes of Steering Group meetings should be public, but there is no requirement to admit members of the public to meetings.  </w:t>
      </w:r>
      <w:r w:rsidR="00072879" w:rsidRPr="000B319A">
        <w:rPr>
          <w:sz w:val="20"/>
          <w:szCs w:val="20"/>
        </w:rPr>
        <w:br/>
      </w:r>
      <w:r w:rsidR="00072879" w:rsidRPr="000B319A">
        <w:rPr>
          <w:sz w:val="20"/>
          <w:szCs w:val="20"/>
        </w:rPr>
        <w:br/>
      </w:r>
      <w:r w:rsidR="00072879" w:rsidRPr="000B319A">
        <w:rPr>
          <w:b/>
          <w:sz w:val="20"/>
          <w:szCs w:val="20"/>
        </w:rPr>
        <w:t>At the first Steering Group meeting</w:t>
      </w:r>
      <w:r w:rsidR="00072879" w:rsidRPr="000B319A">
        <w:rPr>
          <w:sz w:val="20"/>
          <w:szCs w:val="20"/>
        </w:rPr>
        <w:t xml:space="preserve"> – Terms of Reference will be agreed, quorum agreed, registers of interests to be completed and Code of Conduct signed.  Those who have not signed a register of interest will be excluded from Steering Group.</w:t>
      </w:r>
    </w:p>
    <w:p w:rsidR="00072879" w:rsidRPr="000B319A" w:rsidRDefault="00072879" w:rsidP="005C5BEE">
      <w:pPr>
        <w:rPr>
          <w:sz w:val="20"/>
          <w:szCs w:val="20"/>
        </w:rPr>
      </w:pPr>
    </w:p>
    <w:p w:rsidR="00C71B90" w:rsidRPr="000B319A" w:rsidRDefault="00072879" w:rsidP="005C5BEE">
      <w:pPr>
        <w:rPr>
          <w:sz w:val="20"/>
          <w:szCs w:val="20"/>
        </w:rPr>
      </w:pPr>
      <w:r w:rsidRPr="000B319A">
        <w:rPr>
          <w:sz w:val="20"/>
          <w:szCs w:val="20"/>
        </w:rPr>
        <w:t xml:space="preserve">All communication to </w:t>
      </w:r>
      <w:proofErr w:type="spellStart"/>
      <w:r w:rsidRPr="000B319A">
        <w:rPr>
          <w:sz w:val="20"/>
          <w:szCs w:val="20"/>
        </w:rPr>
        <w:t>AirS</w:t>
      </w:r>
      <w:proofErr w:type="spellEnd"/>
      <w:r w:rsidRPr="000B319A">
        <w:rPr>
          <w:sz w:val="20"/>
          <w:szCs w:val="20"/>
        </w:rPr>
        <w:t xml:space="preserve">, stakeholders, outside organisations etc, will be via the Clerks.  </w:t>
      </w:r>
      <w:r w:rsidR="00886451" w:rsidRPr="000B319A">
        <w:rPr>
          <w:sz w:val="20"/>
          <w:szCs w:val="20"/>
        </w:rPr>
        <w:br/>
      </w:r>
      <w:r w:rsidR="00886451" w:rsidRPr="000B319A">
        <w:rPr>
          <w:sz w:val="20"/>
          <w:szCs w:val="20"/>
        </w:rPr>
        <w:br/>
      </w:r>
      <w:r w:rsidRPr="000B319A">
        <w:rPr>
          <w:sz w:val="20"/>
          <w:szCs w:val="20"/>
        </w:rPr>
        <w:t xml:space="preserve">Members discussed the legal </w:t>
      </w:r>
      <w:r w:rsidR="00C71B90" w:rsidRPr="000B319A">
        <w:rPr>
          <w:sz w:val="20"/>
          <w:szCs w:val="20"/>
        </w:rPr>
        <w:t>requirements of the N</w:t>
      </w:r>
      <w:r w:rsidRPr="000B319A">
        <w:rPr>
          <w:sz w:val="20"/>
          <w:szCs w:val="20"/>
        </w:rPr>
        <w:t xml:space="preserve">eighbourhood </w:t>
      </w:r>
      <w:r w:rsidR="00C71B90" w:rsidRPr="000B319A">
        <w:rPr>
          <w:sz w:val="20"/>
          <w:szCs w:val="20"/>
        </w:rPr>
        <w:t>P</w:t>
      </w:r>
      <w:r w:rsidRPr="000B319A">
        <w:rPr>
          <w:sz w:val="20"/>
          <w:szCs w:val="20"/>
        </w:rPr>
        <w:t>lan process.  B</w:t>
      </w:r>
      <w:r w:rsidR="00C71B90" w:rsidRPr="000B319A">
        <w:rPr>
          <w:sz w:val="20"/>
          <w:szCs w:val="20"/>
        </w:rPr>
        <w:t xml:space="preserve">asic conditions and each of the key stages </w:t>
      </w:r>
      <w:r w:rsidRPr="000B319A">
        <w:rPr>
          <w:sz w:val="20"/>
          <w:szCs w:val="20"/>
        </w:rPr>
        <w:t xml:space="preserve">must be met. (The </w:t>
      </w:r>
      <w:r w:rsidR="00C71B90" w:rsidRPr="000B319A">
        <w:rPr>
          <w:sz w:val="20"/>
          <w:szCs w:val="20"/>
        </w:rPr>
        <w:t xml:space="preserve">Localism Act </w:t>
      </w:r>
      <w:r w:rsidRPr="000B319A">
        <w:rPr>
          <w:sz w:val="20"/>
          <w:szCs w:val="20"/>
        </w:rPr>
        <w:t xml:space="preserve">2011 can be viewed on the </w:t>
      </w:r>
      <w:r w:rsidR="00C71B90" w:rsidRPr="000B319A">
        <w:rPr>
          <w:sz w:val="20"/>
          <w:szCs w:val="20"/>
        </w:rPr>
        <w:t>DCLG</w:t>
      </w:r>
      <w:r w:rsidRPr="000B319A">
        <w:rPr>
          <w:sz w:val="20"/>
          <w:szCs w:val="20"/>
        </w:rPr>
        <w:t xml:space="preserve"> website).  Tow Warder advised that it was b</w:t>
      </w:r>
      <w:r w:rsidR="00C71B90" w:rsidRPr="000B319A">
        <w:rPr>
          <w:sz w:val="20"/>
          <w:szCs w:val="20"/>
        </w:rPr>
        <w:t xml:space="preserve">est practice not to open Steering Group meetings to the public.  Working group meetings minutes would not be available to the public.  Terms of Reference will include mention that </w:t>
      </w:r>
      <w:r w:rsidRPr="000B319A">
        <w:rPr>
          <w:sz w:val="20"/>
          <w:szCs w:val="20"/>
        </w:rPr>
        <w:t xml:space="preserve">members of the </w:t>
      </w:r>
      <w:r w:rsidR="00C71B90" w:rsidRPr="000B319A">
        <w:rPr>
          <w:sz w:val="20"/>
          <w:szCs w:val="20"/>
        </w:rPr>
        <w:t>public</w:t>
      </w:r>
      <w:r w:rsidRPr="000B319A">
        <w:rPr>
          <w:sz w:val="20"/>
          <w:szCs w:val="20"/>
        </w:rPr>
        <w:t xml:space="preserve"> will not be admitted to Steering Group meetings</w:t>
      </w:r>
      <w:r w:rsidR="00C71B90" w:rsidRPr="000B319A">
        <w:rPr>
          <w:sz w:val="20"/>
          <w:szCs w:val="20"/>
        </w:rPr>
        <w:t xml:space="preserve">.  Filming and recording of meetings is not a legal requirement.  </w:t>
      </w:r>
      <w:r w:rsidR="000073DD" w:rsidRPr="000B319A">
        <w:rPr>
          <w:sz w:val="20"/>
          <w:szCs w:val="20"/>
        </w:rPr>
        <w:br/>
      </w:r>
      <w:r w:rsidR="000073DD" w:rsidRPr="000B319A">
        <w:rPr>
          <w:sz w:val="20"/>
          <w:szCs w:val="20"/>
        </w:rPr>
        <w:br/>
        <w:t xml:space="preserve">SDNPA, District and County Councillors </w:t>
      </w:r>
      <w:r w:rsidR="000073DD" w:rsidRPr="000B319A">
        <w:rPr>
          <w:b/>
          <w:sz w:val="20"/>
          <w:szCs w:val="20"/>
        </w:rPr>
        <w:t>must be informed</w:t>
      </w:r>
      <w:r w:rsidR="000073DD" w:rsidRPr="000B319A">
        <w:rPr>
          <w:sz w:val="20"/>
          <w:szCs w:val="20"/>
        </w:rPr>
        <w:t xml:space="preserve"> of the </w:t>
      </w:r>
      <w:r w:rsidR="008F2E0A" w:rsidRPr="000B319A">
        <w:rPr>
          <w:sz w:val="20"/>
          <w:szCs w:val="20"/>
        </w:rPr>
        <w:t xml:space="preserve">intention to draft a </w:t>
      </w:r>
      <w:r w:rsidR="000073DD" w:rsidRPr="000B319A">
        <w:rPr>
          <w:sz w:val="20"/>
          <w:szCs w:val="20"/>
        </w:rPr>
        <w:t xml:space="preserve">plan.  </w:t>
      </w:r>
    </w:p>
    <w:p w:rsidR="00C71B90" w:rsidRPr="000B319A" w:rsidRDefault="00C71B90" w:rsidP="005C5BEE">
      <w:pPr>
        <w:rPr>
          <w:sz w:val="20"/>
          <w:szCs w:val="20"/>
        </w:rPr>
      </w:pPr>
    </w:p>
    <w:p w:rsidR="0019263A" w:rsidRPr="000B319A" w:rsidRDefault="00C71B90" w:rsidP="005C5BEE">
      <w:pPr>
        <w:rPr>
          <w:sz w:val="20"/>
          <w:szCs w:val="20"/>
        </w:rPr>
      </w:pPr>
      <w:r w:rsidRPr="000B319A">
        <w:rPr>
          <w:sz w:val="20"/>
          <w:szCs w:val="20"/>
        </w:rPr>
        <w:t xml:space="preserve">The plan will </w:t>
      </w:r>
      <w:r w:rsidR="008F2E0A" w:rsidRPr="000B319A">
        <w:rPr>
          <w:sz w:val="20"/>
          <w:szCs w:val="20"/>
        </w:rPr>
        <w:t>form</w:t>
      </w:r>
      <w:r w:rsidRPr="000B319A">
        <w:rPr>
          <w:sz w:val="20"/>
          <w:szCs w:val="20"/>
        </w:rPr>
        <w:t xml:space="preserve"> a statutory document for the next 15 years and </w:t>
      </w:r>
      <w:r w:rsidR="008F2E0A" w:rsidRPr="000B319A">
        <w:rPr>
          <w:sz w:val="20"/>
          <w:szCs w:val="20"/>
        </w:rPr>
        <w:t xml:space="preserve">can </w:t>
      </w:r>
      <w:r w:rsidRPr="000B319A">
        <w:rPr>
          <w:sz w:val="20"/>
          <w:szCs w:val="20"/>
        </w:rPr>
        <w:t xml:space="preserve">be reviewed occasionally if necessary.  </w:t>
      </w:r>
      <w:r w:rsidR="0019263A" w:rsidRPr="000B319A">
        <w:rPr>
          <w:sz w:val="20"/>
          <w:szCs w:val="20"/>
        </w:rPr>
        <w:t>Rowena recommended th</w:t>
      </w:r>
      <w:r w:rsidR="008F2E0A" w:rsidRPr="000B319A">
        <w:rPr>
          <w:sz w:val="20"/>
          <w:szCs w:val="20"/>
        </w:rPr>
        <w:t>at the plan have a ‘brand’ and be</w:t>
      </w:r>
      <w:r w:rsidR="0019263A" w:rsidRPr="000B319A">
        <w:rPr>
          <w:sz w:val="20"/>
          <w:szCs w:val="20"/>
        </w:rPr>
        <w:t xml:space="preserve"> marketed in order to engage the public and promote the plan.  </w:t>
      </w:r>
    </w:p>
    <w:p w:rsidR="0019263A" w:rsidRPr="000B319A" w:rsidRDefault="0019263A" w:rsidP="005C5BEE">
      <w:pPr>
        <w:rPr>
          <w:sz w:val="20"/>
          <w:szCs w:val="20"/>
        </w:rPr>
      </w:pPr>
    </w:p>
    <w:p w:rsidR="0019263A" w:rsidRPr="000B319A" w:rsidRDefault="0019263A" w:rsidP="005C5BEE">
      <w:pPr>
        <w:rPr>
          <w:b/>
          <w:sz w:val="20"/>
          <w:szCs w:val="20"/>
        </w:rPr>
      </w:pPr>
      <w:r w:rsidRPr="000B319A">
        <w:rPr>
          <w:b/>
          <w:sz w:val="20"/>
          <w:szCs w:val="20"/>
        </w:rPr>
        <w:t>All evidence must be retained, including photos of events.</w:t>
      </w:r>
    </w:p>
    <w:p w:rsidR="0019263A" w:rsidRPr="000B319A" w:rsidRDefault="0019263A" w:rsidP="005C5BEE">
      <w:pPr>
        <w:rPr>
          <w:sz w:val="20"/>
          <w:szCs w:val="20"/>
        </w:rPr>
      </w:pPr>
    </w:p>
    <w:p w:rsidR="0019263A" w:rsidRPr="000B319A" w:rsidRDefault="008F2E0A" w:rsidP="005C5BEE">
      <w:pPr>
        <w:rPr>
          <w:sz w:val="20"/>
          <w:szCs w:val="20"/>
        </w:rPr>
      </w:pPr>
      <w:r w:rsidRPr="000B319A">
        <w:rPr>
          <w:b/>
          <w:sz w:val="20"/>
          <w:szCs w:val="20"/>
        </w:rPr>
        <w:t>4. Key issues</w:t>
      </w:r>
      <w:r w:rsidRPr="000B319A">
        <w:rPr>
          <w:sz w:val="20"/>
          <w:szCs w:val="20"/>
        </w:rPr>
        <w:br/>
        <w:t xml:space="preserve">Councillors advised </w:t>
      </w:r>
      <w:proofErr w:type="spellStart"/>
      <w:r w:rsidRPr="000B319A">
        <w:rPr>
          <w:sz w:val="20"/>
          <w:szCs w:val="20"/>
        </w:rPr>
        <w:t>AirS</w:t>
      </w:r>
      <w:proofErr w:type="spellEnd"/>
      <w:r w:rsidRPr="000B319A">
        <w:rPr>
          <w:sz w:val="20"/>
          <w:szCs w:val="20"/>
        </w:rPr>
        <w:t xml:space="preserve"> of local issues.</w:t>
      </w:r>
      <w:r w:rsidRPr="000B319A">
        <w:rPr>
          <w:sz w:val="20"/>
          <w:szCs w:val="20"/>
        </w:rPr>
        <w:br/>
      </w:r>
      <w:r w:rsidRPr="000B319A">
        <w:rPr>
          <w:sz w:val="20"/>
          <w:szCs w:val="20"/>
        </w:rPr>
        <w:br/>
      </w:r>
      <w:r w:rsidRPr="000B319A">
        <w:rPr>
          <w:b/>
          <w:sz w:val="20"/>
          <w:szCs w:val="20"/>
        </w:rPr>
        <w:t>5. Funding</w:t>
      </w:r>
      <w:r w:rsidRPr="000B319A">
        <w:rPr>
          <w:sz w:val="20"/>
          <w:szCs w:val="20"/>
        </w:rPr>
        <w:br/>
      </w:r>
    </w:p>
    <w:p w:rsidR="00E73F81" w:rsidRPr="000B319A" w:rsidRDefault="0019263A" w:rsidP="005C5BEE">
      <w:pPr>
        <w:rPr>
          <w:sz w:val="20"/>
          <w:szCs w:val="20"/>
        </w:rPr>
      </w:pPr>
      <w:r w:rsidRPr="000B319A">
        <w:rPr>
          <w:sz w:val="20"/>
          <w:szCs w:val="20"/>
        </w:rPr>
        <w:t>Locality</w:t>
      </w:r>
      <w:r w:rsidR="000B319A" w:rsidRPr="000B319A">
        <w:rPr>
          <w:sz w:val="20"/>
          <w:szCs w:val="20"/>
        </w:rPr>
        <w:t xml:space="preserve"> had asked for clarification </w:t>
      </w:r>
      <w:r w:rsidR="008F2E0A" w:rsidRPr="000B319A">
        <w:rPr>
          <w:sz w:val="20"/>
          <w:szCs w:val="20"/>
        </w:rPr>
        <w:t xml:space="preserve">on the </w:t>
      </w:r>
      <w:r w:rsidR="000B319A" w:rsidRPr="000B319A">
        <w:rPr>
          <w:sz w:val="20"/>
          <w:szCs w:val="20"/>
        </w:rPr>
        <w:t>application, s</w:t>
      </w:r>
      <w:r w:rsidR="00D52CDD" w:rsidRPr="000B319A">
        <w:rPr>
          <w:sz w:val="20"/>
          <w:szCs w:val="20"/>
        </w:rPr>
        <w:t xml:space="preserve">ince all </w:t>
      </w:r>
      <w:r w:rsidR="000B319A" w:rsidRPr="000B319A">
        <w:rPr>
          <w:sz w:val="20"/>
          <w:szCs w:val="20"/>
        </w:rPr>
        <w:t xml:space="preserve">expenditure </w:t>
      </w:r>
      <w:r w:rsidR="00D52CDD" w:rsidRPr="000B319A">
        <w:rPr>
          <w:sz w:val="20"/>
          <w:szCs w:val="20"/>
        </w:rPr>
        <w:t xml:space="preserve">must be made by end of December.  Rowena was of the opinion that it could be achieved, but </w:t>
      </w:r>
      <w:r w:rsidR="000B319A" w:rsidRPr="000B319A">
        <w:rPr>
          <w:sz w:val="20"/>
          <w:szCs w:val="20"/>
        </w:rPr>
        <w:t xml:space="preserve">was </w:t>
      </w:r>
      <w:r w:rsidR="00D52CDD" w:rsidRPr="000B319A">
        <w:rPr>
          <w:sz w:val="20"/>
          <w:szCs w:val="20"/>
        </w:rPr>
        <w:t xml:space="preserve">concerned regarding the commitment to undertake the survey by the end of the year.  </w:t>
      </w:r>
      <w:r w:rsidR="000B319A" w:rsidRPr="000B319A">
        <w:rPr>
          <w:sz w:val="20"/>
          <w:szCs w:val="20"/>
        </w:rPr>
        <w:t xml:space="preserve">Councillors discussed and agreed that the </w:t>
      </w:r>
      <w:r w:rsidR="00D52CDD" w:rsidRPr="000B319A">
        <w:rPr>
          <w:b/>
          <w:sz w:val="20"/>
          <w:szCs w:val="20"/>
        </w:rPr>
        <w:t xml:space="preserve">drafting of the survey </w:t>
      </w:r>
      <w:r w:rsidR="000B319A" w:rsidRPr="000B319A">
        <w:rPr>
          <w:b/>
          <w:sz w:val="20"/>
          <w:szCs w:val="20"/>
        </w:rPr>
        <w:t xml:space="preserve">should </w:t>
      </w:r>
      <w:r w:rsidR="00D52CDD" w:rsidRPr="000B319A">
        <w:rPr>
          <w:b/>
          <w:sz w:val="20"/>
          <w:szCs w:val="20"/>
        </w:rPr>
        <w:t xml:space="preserve">commence </w:t>
      </w:r>
      <w:proofErr w:type="gramStart"/>
      <w:r w:rsidR="00D52CDD" w:rsidRPr="000B319A">
        <w:rPr>
          <w:b/>
          <w:sz w:val="20"/>
          <w:szCs w:val="20"/>
        </w:rPr>
        <w:t>asap</w:t>
      </w:r>
      <w:proofErr w:type="gramEnd"/>
      <w:r w:rsidR="00D52CDD" w:rsidRPr="000B319A">
        <w:rPr>
          <w:b/>
          <w:sz w:val="20"/>
          <w:szCs w:val="20"/>
        </w:rPr>
        <w:t>.</w:t>
      </w:r>
      <w:r w:rsidR="00D52CDD" w:rsidRPr="000B319A">
        <w:rPr>
          <w:sz w:val="20"/>
          <w:szCs w:val="20"/>
        </w:rPr>
        <w:t xml:space="preserve">  </w:t>
      </w:r>
      <w:proofErr w:type="gramStart"/>
      <w:r w:rsidR="000B319A" w:rsidRPr="000B319A">
        <w:rPr>
          <w:sz w:val="20"/>
          <w:szCs w:val="20"/>
        </w:rPr>
        <w:t xml:space="preserve">In order that the Survey could </w:t>
      </w:r>
      <w:r w:rsidR="00771A87" w:rsidRPr="000B319A">
        <w:rPr>
          <w:sz w:val="20"/>
          <w:szCs w:val="20"/>
        </w:rPr>
        <w:t>take place at the beginning of December</w:t>
      </w:r>
      <w:r w:rsidR="000B319A" w:rsidRPr="000B319A">
        <w:rPr>
          <w:sz w:val="20"/>
          <w:szCs w:val="20"/>
        </w:rPr>
        <w:t xml:space="preserve">, with an option to complete </w:t>
      </w:r>
      <w:r w:rsidR="00771A87" w:rsidRPr="000B319A">
        <w:rPr>
          <w:sz w:val="20"/>
          <w:szCs w:val="20"/>
        </w:rPr>
        <w:t xml:space="preserve">via </w:t>
      </w:r>
      <w:proofErr w:type="spellStart"/>
      <w:r w:rsidR="00771A87" w:rsidRPr="000B319A">
        <w:rPr>
          <w:sz w:val="20"/>
          <w:szCs w:val="20"/>
        </w:rPr>
        <w:t>SurveyMonkey</w:t>
      </w:r>
      <w:proofErr w:type="spellEnd"/>
      <w:r w:rsidR="00771A87" w:rsidRPr="000B319A">
        <w:rPr>
          <w:sz w:val="20"/>
          <w:szCs w:val="20"/>
        </w:rPr>
        <w:t>.</w:t>
      </w:r>
      <w:proofErr w:type="gramEnd"/>
      <w:r w:rsidR="00771A87" w:rsidRPr="000B319A">
        <w:rPr>
          <w:sz w:val="20"/>
          <w:szCs w:val="20"/>
        </w:rPr>
        <w:t xml:space="preserve">  </w:t>
      </w:r>
      <w:r w:rsidR="000B319A" w:rsidRPr="000B319A">
        <w:rPr>
          <w:sz w:val="20"/>
          <w:szCs w:val="20"/>
        </w:rPr>
        <w:br/>
      </w:r>
      <w:r w:rsidR="000B319A" w:rsidRPr="000B319A">
        <w:rPr>
          <w:sz w:val="20"/>
          <w:szCs w:val="20"/>
        </w:rPr>
        <w:br/>
      </w:r>
      <w:r w:rsidR="000B319A" w:rsidRPr="000B319A">
        <w:rPr>
          <w:b/>
          <w:sz w:val="20"/>
          <w:szCs w:val="20"/>
        </w:rPr>
        <w:lastRenderedPageBreak/>
        <w:t>6. Next steps</w:t>
      </w:r>
      <w:r w:rsidR="000B319A" w:rsidRPr="000B319A">
        <w:rPr>
          <w:sz w:val="20"/>
          <w:szCs w:val="20"/>
        </w:rPr>
        <w:br/>
      </w:r>
    </w:p>
    <w:p w:rsidR="001116C7" w:rsidRPr="000B319A" w:rsidRDefault="00CA35E6" w:rsidP="005C5BEE">
      <w:pPr>
        <w:rPr>
          <w:sz w:val="20"/>
          <w:szCs w:val="20"/>
        </w:rPr>
      </w:pPr>
      <w:r w:rsidRPr="000B319A">
        <w:rPr>
          <w:sz w:val="20"/>
          <w:szCs w:val="20"/>
        </w:rPr>
        <w:t xml:space="preserve">Dates – </w:t>
      </w:r>
      <w:r w:rsidRPr="000B319A">
        <w:rPr>
          <w:b/>
          <w:sz w:val="20"/>
          <w:szCs w:val="20"/>
        </w:rPr>
        <w:t>Steering Group meeting</w:t>
      </w:r>
      <w:r w:rsidRPr="000B319A">
        <w:rPr>
          <w:sz w:val="20"/>
          <w:szCs w:val="20"/>
        </w:rPr>
        <w:t xml:space="preserve"> – 10</w:t>
      </w:r>
      <w:r w:rsidRPr="000B319A">
        <w:rPr>
          <w:sz w:val="20"/>
          <w:szCs w:val="20"/>
          <w:vertAlign w:val="superscript"/>
        </w:rPr>
        <w:t>th</w:t>
      </w:r>
      <w:r w:rsidRPr="000B319A">
        <w:rPr>
          <w:sz w:val="20"/>
          <w:szCs w:val="20"/>
        </w:rPr>
        <w:t xml:space="preserve"> September 9.00am or </w:t>
      </w:r>
      <w:r w:rsidR="00C61CC1" w:rsidRPr="000B319A">
        <w:rPr>
          <w:sz w:val="20"/>
          <w:szCs w:val="20"/>
        </w:rPr>
        <w:t xml:space="preserve">7.00pm </w:t>
      </w:r>
      <w:r w:rsidRPr="000B319A">
        <w:rPr>
          <w:sz w:val="20"/>
          <w:szCs w:val="20"/>
        </w:rPr>
        <w:t xml:space="preserve">evening of </w:t>
      </w:r>
      <w:r w:rsidR="001116C7" w:rsidRPr="000B319A">
        <w:rPr>
          <w:sz w:val="20"/>
          <w:szCs w:val="20"/>
        </w:rPr>
        <w:t>15</w:t>
      </w:r>
      <w:r w:rsidRPr="000B319A">
        <w:rPr>
          <w:sz w:val="20"/>
          <w:szCs w:val="20"/>
          <w:vertAlign w:val="superscript"/>
        </w:rPr>
        <w:t>th</w:t>
      </w:r>
      <w:r w:rsidRPr="000B319A">
        <w:rPr>
          <w:sz w:val="20"/>
          <w:szCs w:val="20"/>
        </w:rPr>
        <w:t xml:space="preserve"> September.</w:t>
      </w:r>
    </w:p>
    <w:p w:rsidR="001116C7" w:rsidRPr="000B319A" w:rsidRDefault="001116C7" w:rsidP="005C5BEE">
      <w:pPr>
        <w:rPr>
          <w:sz w:val="20"/>
          <w:szCs w:val="20"/>
        </w:rPr>
      </w:pPr>
    </w:p>
    <w:p w:rsidR="000B319A" w:rsidRPr="000B319A" w:rsidRDefault="001116C7" w:rsidP="005C5BEE">
      <w:pPr>
        <w:rPr>
          <w:sz w:val="20"/>
          <w:szCs w:val="20"/>
        </w:rPr>
      </w:pPr>
      <w:proofErr w:type="gramStart"/>
      <w:r w:rsidRPr="000B319A">
        <w:rPr>
          <w:b/>
          <w:sz w:val="20"/>
          <w:szCs w:val="20"/>
        </w:rPr>
        <w:t>Public meeting</w:t>
      </w:r>
      <w:r w:rsidRPr="000B319A">
        <w:rPr>
          <w:sz w:val="20"/>
          <w:szCs w:val="20"/>
        </w:rPr>
        <w:t xml:space="preserve"> – 1</w:t>
      </w:r>
      <w:r w:rsidRPr="000B319A">
        <w:rPr>
          <w:sz w:val="20"/>
          <w:szCs w:val="20"/>
          <w:vertAlign w:val="superscript"/>
        </w:rPr>
        <w:t>st</w:t>
      </w:r>
      <w:r w:rsidRPr="000B319A">
        <w:rPr>
          <w:sz w:val="20"/>
          <w:szCs w:val="20"/>
        </w:rPr>
        <w:t xml:space="preserve"> November morning.</w:t>
      </w:r>
      <w:proofErr w:type="gramEnd"/>
      <w:r w:rsidRPr="000B319A">
        <w:rPr>
          <w:sz w:val="20"/>
          <w:szCs w:val="20"/>
        </w:rPr>
        <w:t xml:space="preserve">  10.00 – 1.00pm with presentation.  </w:t>
      </w:r>
      <w:r w:rsidR="000B319A" w:rsidRPr="000B319A">
        <w:rPr>
          <w:sz w:val="20"/>
          <w:szCs w:val="20"/>
        </w:rPr>
        <w:t xml:space="preserve">(Date to be advertised in </w:t>
      </w:r>
      <w:proofErr w:type="gramStart"/>
      <w:r w:rsidRPr="000B319A">
        <w:rPr>
          <w:b/>
          <w:sz w:val="20"/>
          <w:szCs w:val="20"/>
        </w:rPr>
        <w:t xml:space="preserve">Your </w:t>
      </w:r>
      <w:r w:rsidR="000B319A" w:rsidRPr="000B319A">
        <w:rPr>
          <w:b/>
          <w:sz w:val="20"/>
          <w:szCs w:val="20"/>
        </w:rPr>
        <w:t xml:space="preserve"> </w:t>
      </w:r>
      <w:r w:rsidRPr="000B319A">
        <w:rPr>
          <w:b/>
          <w:sz w:val="20"/>
          <w:szCs w:val="20"/>
        </w:rPr>
        <w:t>Steyning</w:t>
      </w:r>
      <w:proofErr w:type="gramEnd"/>
      <w:r w:rsidRPr="000B319A">
        <w:rPr>
          <w:b/>
          <w:sz w:val="20"/>
          <w:szCs w:val="20"/>
        </w:rPr>
        <w:t xml:space="preserve">. </w:t>
      </w:r>
      <w:r w:rsidR="000B319A" w:rsidRPr="000B319A">
        <w:rPr>
          <w:b/>
          <w:sz w:val="20"/>
          <w:szCs w:val="20"/>
        </w:rPr>
        <w:t xml:space="preserve"> </w:t>
      </w:r>
      <w:r w:rsidR="000B319A" w:rsidRPr="000A4ACE">
        <w:rPr>
          <w:b/>
          <w:sz w:val="20"/>
          <w:szCs w:val="20"/>
        </w:rPr>
        <w:t>Publicity</w:t>
      </w:r>
      <w:r w:rsidR="000B319A" w:rsidRPr="000B319A">
        <w:rPr>
          <w:sz w:val="20"/>
          <w:szCs w:val="20"/>
        </w:rPr>
        <w:t xml:space="preserve"> is </w:t>
      </w:r>
      <w:proofErr w:type="gramStart"/>
      <w:r w:rsidR="000B319A" w:rsidRPr="000B319A">
        <w:rPr>
          <w:sz w:val="20"/>
          <w:szCs w:val="20"/>
        </w:rPr>
        <w:t>key</w:t>
      </w:r>
      <w:proofErr w:type="gramEnd"/>
      <w:r w:rsidR="000B319A" w:rsidRPr="000B319A">
        <w:rPr>
          <w:sz w:val="20"/>
          <w:szCs w:val="20"/>
        </w:rPr>
        <w:t>.</w:t>
      </w:r>
      <w:r w:rsidR="000B319A" w:rsidRPr="000B319A">
        <w:rPr>
          <w:b/>
          <w:sz w:val="20"/>
          <w:szCs w:val="20"/>
        </w:rPr>
        <w:t xml:space="preserve">  </w:t>
      </w:r>
      <w:r w:rsidR="000B319A" w:rsidRPr="000B319A">
        <w:rPr>
          <w:b/>
          <w:sz w:val="20"/>
          <w:szCs w:val="20"/>
        </w:rPr>
        <w:br/>
      </w:r>
      <w:r w:rsidR="00D52CDD" w:rsidRPr="000B319A">
        <w:rPr>
          <w:sz w:val="20"/>
          <w:szCs w:val="20"/>
        </w:rPr>
        <w:br/>
      </w:r>
      <w:r w:rsidR="00C61CC1" w:rsidRPr="000B319A">
        <w:rPr>
          <w:b/>
          <w:sz w:val="20"/>
          <w:szCs w:val="20"/>
        </w:rPr>
        <w:t>Rowena will send</w:t>
      </w:r>
      <w:r w:rsidR="00C61CC1" w:rsidRPr="000B319A">
        <w:rPr>
          <w:sz w:val="20"/>
          <w:szCs w:val="20"/>
        </w:rPr>
        <w:t xml:space="preserve"> terms of reference</w:t>
      </w:r>
      <w:r w:rsidR="000B319A" w:rsidRPr="000B319A">
        <w:rPr>
          <w:sz w:val="20"/>
          <w:szCs w:val="20"/>
        </w:rPr>
        <w:t xml:space="preserve"> and </w:t>
      </w:r>
      <w:r w:rsidR="00C61CC1" w:rsidRPr="000B319A">
        <w:rPr>
          <w:sz w:val="20"/>
          <w:szCs w:val="20"/>
        </w:rPr>
        <w:t xml:space="preserve">example questionnaires and will contact Locality to ensure that the grant </w:t>
      </w:r>
      <w:r w:rsidR="000B319A" w:rsidRPr="000B319A">
        <w:rPr>
          <w:sz w:val="20"/>
          <w:szCs w:val="20"/>
        </w:rPr>
        <w:t xml:space="preserve">application can be processed. </w:t>
      </w:r>
    </w:p>
    <w:p w:rsidR="000B319A" w:rsidRPr="000B319A" w:rsidRDefault="000B319A" w:rsidP="005C5BEE">
      <w:pPr>
        <w:rPr>
          <w:sz w:val="20"/>
          <w:szCs w:val="20"/>
        </w:rPr>
      </w:pPr>
    </w:p>
    <w:p w:rsidR="000B319A" w:rsidRPr="000B319A" w:rsidRDefault="000B319A" w:rsidP="005C5BEE">
      <w:pPr>
        <w:rPr>
          <w:sz w:val="20"/>
          <w:szCs w:val="20"/>
        </w:rPr>
      </w:pPr>
      <w:r w:rsidRPr="000B319A">
        <w:rPr>
          <w:b/>
          <w:sz w:val="20"/>
          <w:szCs w:val="20"/>
        </w:rPr>
        <w:t>Clerks will complete</w:t>
      </w:r>
      <w:r w:rsidRPr="000B319A">
        <w:rPr>
          <w:sz w:val="20"/>
          <w:szCs w:val="20"/>
        </w:rPr>
        <w:t xml:space="preserve"> the HDC grant application form – one for each parish.  </w:t>
      </w:r>
      <w:r w:rsidRPr="000B319A">
        <w:rPr>
          <w:sz w:val="20"/>
          <w:szCs w:val="20"/>
        </w:rPr>
        <w:br/>
      </w:r>
      <w:r w:rsidRPr="000B319A">
        <w:rPr>
          <w:sz w:val="20"/>
          <w:szCs w:val="20"/>
        </w:rPr>
        <w:br/>
        <w:t xml:space="preserve">The SDNPA will be asked for funding, </w:t>
      </w:r>
      <w:r w:rsidR="00D52CDD" w:rsidRPr="000B319A">
        <w:rPr>
          <w:sz w:val="20"/>
          <w:szCs w:val="20"/>
        </w:rPr>
        <w:t xml:space="preserve">since they have funded another in the area.  </w:t>
      </w:r>
    </w:p>
    <w:p w:rsidR="000B319A" w:rsidRPr="000B319A" w:rsidRDefault="000B319A" w:rsidP="005C5BEE">
      <w:pPr>
        <w:rPr>
          <w:sz w:val="20"/>
          <w:szCs w:val="20"/>
        </w:rPr>
      </w:pPr>
    </w:p>
    <w:p w:rsidR="000B319A" w:rsidRPr="000B319A" w:rsidRDefault="000B319A" w:rsidP="005C5BEE">
      <w:pPr>
        <w:rPr>
          <w:sz w:val="20"/>
          <w:szCs w:val="20"/>
        </w:rPr>
      </w:pPr>
      <w:r w:rsidRPr="000B319A">
        <w:rPr>
          <w:sz w:val="20"/>
          <w:szCs w:val="20"/>
        </w:rPr>
        <w:t>The meeting closed at 12.00.</w:t>
      </w:r>
    </w:p>
    <w:p w:rsidR="000B319A" w:rsidRPr="000B319A" w:rsidRDefault="000B319A" w:rsidP="005C5BEE">
      <w:pPr>
        <w:rPr>
          <w:sz w:val="20"/>
          <w:szCs w:val="20"/>
        </w:rPr>
      </w:pPr>
    </w:p>
    <w:p w:rsidR="000B319A" w:rsidRPr="000B319A" w:rsidRDefault="000B319A" w:rsidP="005C5BEE">
      <w:pPr>
        <w:rPr>
          <w:sz w:val="20"/>
          <w:szCs w:val="20"/>
        </w:rPr>
      </w:pPr>
    </w:p>
    <w:p w:rsidR="000B319A" w:rsidRPr="000B319A" w:rsidRDefault="000B319A" w:rsidP="005C5BEE">
      <w:pPr>
        <w:rPr>
          <w:sz w:val="20"/>
          <w:szCs w:val="20"/>
        </w:rPr>
      </w:pPr>
    </w:p>
    <w:p w:rsidR="000B319A" w:rsidRDefault="000B319A" w:rsidP="005C5BEE">
      <w:pPr>
        <w:rPr>
          <w:b/>
          <w:sz w:val="20"/>
          <w:szCs w:val="20"/>
        </w:rPr>
      </w:pPr>
      <w:r w:rsidRPr="000B319A">
        <w:rPr>
          <w:b/>
          <w:sz w:val="20"/>
          <w:szCs w:val="20"/>
        </w:rPr>
        <w:t>Actions:</w:t>
      </w:r>
    </w:p>
    <w:p w:rsidR="000B319A" w:rsidRPr="000B319A" w:rsidRDefault="000B319A" w:rsidP="005C5BEE">
      <w:pPr>
        <w:rPr>
          <w:b/>
          <w:sz w:val="20"/>
          <w:szCs w:val="20"/>
        </w:rPr>
      </w:pPr>
    </w:p>
    <w:p w:rsidR="00C71B90" w:rsidRPr="000A4ACE" w:rsidRDefault="000B319A" w:rsidP="005C5BEE">
      <w:pPr>
        <w:rPr>
          <w:sz w:val="20"/>
          <w:szCs w:val="20"/>
        </w:rPr>
      </w:pPr>
      <w:r w:rsidRPr="000A4ACE">
        <w:rPr>
          <w:sz w:val="20"/>
          <w:szCs w:val="20"/>
        </w:rPr>
        <w:t>A project plan will be drafted and agreed</w:t>
      </w:r>
      <w:r w:rsidR="000A4ACE">
        <w:rPr>
          <w:sz w:val="20"/>
          <w:szCs w:val="20"/>
        </w:rPr>
        <w:t xml:space="preserve"> – </w:t>
      </w:r>
      <w:r w:rsidR="000A4ACE" w:rsidRPr="000A4ACE">
        <w:rPr>
          <w:b/>
          <w:sz w:val="20"/>
          <w:szCs w:val="20"/>
        </w:rPr>
        <w:t>Cllr Mills, Clerks and Rowena</w:t>
      </w:r>
      <w:r w:rsidR="00886451" w:rsidRPr="000A4ACE">
        <w:rPr>
          <w:sz w:val="20"/>
          <w:szCs w:val="20"/>
        </w:rPr>
        <w:br/>
      </w:r>
    </w:p>
    <w:p w:rsidR="005C5BEE" w:rsidRPr="000A4ACE" w:rsidRDefault="000B319A" w:rsidP="005C5BEE">
      <w:pPr>
        <w:rPr>
          <w:sz w:val="20"/>
          <w:szCs w:val="20"/>
        </w:rPr>
      </w:pPr>
      <w:r w:rsidRPr="000A4ACE">
        <w:rPr>
          <w:sz w:val="20"/>
          <w:szCs w:val="20"/>
        </w:rPr>
        <w:t xml:space="preserve">At their next Full Council meeting Ashurst, </w:t>
      </w:r>
      <w:proofErr w:type="spellStart"/>
      <w:r w:rsidRPr="000A4ACE">
        <w:rPr>
          <w:sz w:val="20"/>
          <w:szCs w:val="20"/>
        </w:rPr>
        <w:t>Bramber</w:t>
      </w:r>
      <w:proofErr w:type="spellEnd"/>
      <w:r w:rsidRPr="000A4ACE">
        <w:rPr>
          <w:sz w:val="20"/>
          <w:szCs w:val="20"/>
        </w:rPr>
        <w:t xml:space="preserve">, </w:t>
      </w:r>
      <w:proofErr w:type="spellStart"/>
      <w:r w:rsidRPr="000A4ACE">
        <w:rPr>
          <w:sz w:val="20"/>
          <w:szCs w:val="20"/>
        </w:rPr>
        <w:t>Wiston</w:t>
      </w:r>
      <w:proofErr w:type="spellEnd"/>
      <w:r w:rsidRPr="000A4ACE">
        <w:rPr>
          <w:sz w:val="20"/>
          <w:szCs w:val="20"/>
        </w:rPr>
        <w:t xml:space="preserve"> and Steyning Parish Councils will agree who to put forward </w:t>
      </w:r>
      <w:r w:rsidR="000A4ACE">
        <w:rPr>
          <w:sz w:val="20"/>
          <w:szCs w:val="20"/>
        </w:rPr>
        <w:t>to join the Steering Committee -</w:t>
      </w:r>
      <w:r w:rsidRPr="000A4ACE">
        <w:rPr>
          <w:sz w:val="20"/>
          <w:szCs w:val="20"/>
        </w:rPr>
        <w:t xml:space="preserve"> </w:t>
      </w:r>
      <w:r w:rsidR="000A4ACE" w:rsidRPr="000A4ACE">
        <w:rPr>
          <w:b/>
          <w:sz w:val="20"/>
          <w:szCs w:val="20"/>
        </w:rPr>
        <w:t>Clerks and Councils</w:t>
      </w:r>
    </w:p>
    <w:p w:rsidR="000B319A" w:rsidRPr="000A4ACE" w:rsidRDefault="000B319A" w:rsidP="005C5BEE">
      <w:pPr>
        <w:rPr>
          <w:sz w:val="20"/>
          <w:szCs w:val="20"/>
        </w:rPr>
      </w:pPr>
    </w:p>
    <w:p w:rsidR="000B319A" w:rsidRPr="000A4ACE" w:rsidRDefault="000B319A" w:rsidP="005C5BEE">
      <w:pPr>
        <w:rPr>
          <w:sz w:val="20"/>
          <w:szCs w:val="20"/>
        </w:rPr>
      </w:pPr>
      <w:r w:rsidRPr="000A4ACE">
        <w:rPr>
          <w:sz w:val="20"/>
          <w:szCs w:val="20"/>
        </w:rPr>
        <w:t>From now on all Full Parish Council Agendas must include a Neighbourhood Plan item</w:t>
      </w:r>
      <w:r w:rsidR="000A4ACE">
        <w:rPr>
          <w:sz w:val="20"/>
          <w:szCs w:val="20"/>
        </w:rPr>
        <w:t xml:space="preserve"> - </w:t>
      </w:r>
      <w:r w:rsidR="000A4ACE" w:rsidRPr="000A4ACE">
        <w:rPr>
          <w:b/>
          <w:sz w:val="20"/>
          <w:szCs w:val="20"/>
        </w:rPr>
        <w:t>Clerks and Councils</w:t>
      </w:r>
    </w:p>
    <w:p w:rsidR="000B319A" w:rsidRPr="000A4ACE" w:rsidRDefault="000B319A" w:rsidP="005C5BEE">
      <w:pPr>
        <w:rPr>
          <w:sz w:val="20"/>
          <w:szCs w:val="20"/>
        </w:rPr>
      </w:pPr>
    </w:p>
    <w:p w:rsidR="000B319A" w:rsidRPr="000A4ACE" w:rsidRDefault="000B319A" w:rsidP="005C5BEE">
      <w:pPr>
        <w:rPr>
          <w:sz w:val="20"/>
          <w:szCs w:val="20"/>
        </w:rPr>
      </w:pPr>
      <w:r w:rsidRPr="000A4ACE">
        <w:rPr>
          <w:sz w:val="20"/>
          <w:szCs w:val="20"/>
        </w:rPr>
        <w:t>At the first Steering Group meeting – Te</w:t>
      </w:r>
      <w:r w:rsidR="000A4ACE">
        <w:rPr>
          <w:sz w:val="20"/>
          <w:szCs w:val="20"/>
        </w:rPr>
        <w:t xml:space="preserve">rms of Reference will be agreed – </w:t>
      </w:r>
      <w:r w:rsidR="000A4ACE" w:rsidRPr="000A4ACE">
        <w:rPr>
          <w:b/>
          <w:sz w:val="20"/>
          <w:szCs w:val="20"/>
        </w:rPr>
        <w:t>Steering Group members, Clerk to add to agenda</w:t>
      </w:r>
    </w:p>
    <w:p w:rsidR="000B319A" w:rsidRPr="000A4ACE" w:rsidRDefault="000B319A" w:rsidP="005C5BEE">
      <w:pPr>
        <w:rPr>
          <w:sz w:val="20"/>
          <w:szCs w:val="20"/>
        </w:rPr>
      </w:pPr>
    </w:p>
    <w:p w:rsidR="000B319A" w:rsidRPr="000A4ACE" w:rsidRDefault="000B319A" w:rsidP="005C5BEE">
      <w:pPr>
        <w:rPr>
          <w:sz w:val="20"/>
          <w:szCs w:val="20"/>
        </w:rPr>
      </w:pPr>
      <w:r w:rsidRPr="000A4ACE">
        <w:rPr>
          <w:sz w:val="20"/>
          <w:szCs w:val="20"/>
        </w:rPr>
        <w:t xml:space="preserve">SDNPA, District and County Councillors must be informed of the intention to draft a </w:t>
      </w:r>
      <w:r w:rsidR="000A4ACE">
        <w:rPr>
          <w:sz w:val="20"/>
          <w:szCs w:val="20"/>
        </w:rPr>
        <w:t xml:space="preserve">plan – </w:t>
      </w:r>
      <w:r w:rsidR="000A4ACE" w:rsidRPr="000A4ACE">
        <w:rPr>
          <w:b/>
          <w:sz w:val="20"/>
          <w:szCs w:val="20"/>
        </w:rPr>
        <w:t>Cllr Mills, Clerks</w:t>
      </w:r>
    </w:p>
    <w:p w:rsidR="000B319A" w:rsidRPr="000A4ACE" w:rsidRDefault="000B319A" w:rsidP="005C5BEE">
      <w:pPr>
        <w:rPr>
          <w:sz w:val="20"/>
          <w:szCs w:val="20"/>
        </w:rPr>
      </w:pPr>
    </w:p>
    <w:p w:rsidR="000B319A" w:rsidRPr="000A4ACE" w:rsidRDefault="000A4ACE" w:rsidP="005C5BEE">
      <w:pPr>
        <w:rPr>
          <w:sz w:val="20"/>
          <w:szCs w:val="20"/>
        </w:rPr>
      </w:pPr>
      <w:r>
        <w:rPr>
          <w:sz w:val="20"/>
          <w:szCs w:val="20"/>
        </w:rPr>
        <w:t>D</w:t>
      </w:r>
      <w:r w:rsidR="000B319A" w:rsidRPr="000A4ACE">
        <w:rPr>
          <w:sz w:val="20"/>
          <w:szCs w:val="20"/>
        </w:rPr>
        <w:t xml:space="preserve">rafting of the survey should commence </w:t>
      </w:r>
      <w:proofErr w:type="gramStart"/>
      <w:r w:rsidR="000B319A" w:rsidRPr="000A4ACE">
        <w:rPr>
          <w:sz w:val="20"/>
          <w:szCs w:val="20"/>
        </w:rPr>
        <w:t>asap</w:t>
      </w:r>
      <w:proofErr w:type="gramEnd"/>
      <w:r>
        <w:rPr>
          <w:sz w:val="20"/>
          <w:szCs w:val="20"/>
        </w:rPr>
        <w:t xml:space="preserve"> – </w:t>
      </w:r>
      <w:r w:rsidRPr="000A4ACE">
        <w:rPr>
          <w:b/>
          <w:sz w:val="20"/>
          <w:szCs w:val="20"/>
        </w:rPr>
        <w:t>Steering Group members</w:t>
      </w:r>
    </w:p>
    <w:p w:rsidR="000A4ACE" w:rsidRPr="000A4ACE" w:rsidRDefault="000A4ACE" w:rsidP="005C5BEE">
      <w:pPr>
        <w:rPr>
          <w:sz w:val="20"/>
          <w:szCs w:val="20"/>
        </w:rPr>
      </w:pPr>
    </w:p>
    <w:p w:rsidR="000A4ACE" w:rsidRPr="000A4ACE" w:rsidRDefault="000A4ACE" w:rsidP="005C5BEE">
      <w:pPr>
        <w:rPr>
          <w:sz w:val="20"/>
          <w:szCs w:val="20"/>
        </w:rPr>
      </w:pPr>
      <w:r w:rsidRPr="00F04990">
        <w:rPr>
          <w:b/>
          <w:sz w:val="20"/>
          <w:szCs w:val="20"/>
        </w:rPr>
        <w:t>Rowena</w:t>
      </w:r>
      <w:r w:rsidRPr="000A4ACE">
        <w:rPr>
          <w:sz w:val="20"/>
          <w:szCs w:val="20"/>
        </w:rPr>
        <w:t xml:space="preserve"> will send terms of reference and example questionnaires and will contact Locality to ensure that the grant application can be processed.</w:t>
      </w:r>
    </w:p>
    <w:p w:rsidR="000A4ACE" w:rsidRPr="000A4ACE" w:rsidRDefault="000A4ACE" w:rsidP="005C5BEE">
      <w:pPr>
        <w:rPr>
          <w:sz w:val="20"/>
          <w:szCs w:val="20"/>
        </w:rPr>
      </w:pPr>
    </w:p>
    <w:p w:rsidR="000A4ACE" w:rsidRPr="000A4ACE" w:rsidRDefault="000A4ACE" w:rsidP="005C5BEE">
      <w:pPr>
        <w:rPr>
          <w:sz w:val="20"/>
          <w:szCs w:val="20"/>
        </w:rPr>
      </w:pPr>
      <w:r w:rsidRPr="00F04990">
        <w:rPr>
          <w:b/>
          <w:sz w:val="20"/>
          <w:szCs w:val="20"/>
        </w:rPr>
        <w:t xml:space="preserve">Clerks </w:t>
      </w:r>
      <w:r w:rsidRPr="000A4ACE">
        <w:rPr>
          <w:sz w:val="20"/>
          <w:szCs w:val="20"/>
        </w:rPr>
        <w:t xml:space="preserve">will complete the HDC grant application form – one for each parish.  </w:t>
      </w:r>
    </w:p>
    <w:sectPr w:rsidR="000A4ACE" w:rsidRPr="000A4ACE" w:rsidSect="000B31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655F6"/>
    <w:multiLevelType w:val="hybridMultilevel"/>
    <w:tmpl w:val="3B8834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BEE"/>
    <w:rsid w:val="000073DD"/>
    <w:rsid w:val="00072879"/>
    <w:rsid w:val="000A4ACE"/>
    <w:rsid w:val="000B319A"/>
    <w:rsid w:val="001116C7"/>
    <w:rsid w:val="0019263A"/>
    <w:rsid w:val="0040290C"/>
    <w:rsid w:val="004429B7"/>
    <w:rsid w:val="00473BC8"/>
    <w:rsid w:val="005C5BEE"/>
    <w:rsid w:val="006160BD"/>
    <w:rsid w:val="00620E44"/>
    <w:rsid w:val="006F796A"/>
    <w:rsid w:val="00771A87"/>
    <w:rsid w:val="00886451"/>
    <w:rsid w:val="008F2E0A"/>
    <w:rsid w:val="00AC0913"/>
    <w:rsid w:val="00BC36D9"/>
    <w:rsid w:val="00C61CC1"/>
    <w:rsid w:val="00C71B90"/>
    <w:rsid w:val="00CA35E6"/>
    <w:rsid w:val="00D52CDD"/>
    <w:rsid w:val="00E73F81"/>
    <w:rsid w:val="00E80F87"/>
    <w:rsid w:val="00F0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B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856</Words>
  <Characters>4880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Steyning Parish Council</Company>
  <LinksUpToDate>false</LinksUpToDate>
  <CharactersWithSpaces>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Sue Booth</cp:lastModifiedBy>
  <cp:revision>2</cp:revision>
  <dcterms:created xsi:type="dcterms:W3CDTF">2014-08-13T13:32:00Z</dcterms:created>
  <dcterms:modified xsi:type="dcterms:W3CDTF">2014-08-13T13:32:00Z</dcterms:modified>
</cp:coreProperties>
</file>